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389AEB0D" w:rsidR="0081755A" w:rsidRPr="007D75C4" w:rsidRDefault="00E55ED1">
      <w:pPr>
        <w:rPr>
          <w:rFonts w:ascii="Montserrat" w:hAnsi="Montserrat"/>
          <w:b/>
          <w:bCs/>
        </w:rPr>
      </w:pPr>
      <w:r>
        <w:rPr>
          <w:rFonts w:ascii="Montserrat" w:hAnsi="Montserrat"/>
          <w:b/>
          <w:bCs/>
        </w:rPr>
        <w:t>Yates Dial-a-Ride</w:t>
      </w:r>
      <w:r w:rsidR="009E0325">
        <w:rPr>
          <w:rFonts w:ascii="Montserrat" w:hAnsi="Montserrat"/>
          <w:b/>
          <w:bCs/>
        </w:rPr>
        <w:t xml:space="preserve"> </w:t>
      </w:r>
      <w:r w:rsidR="007D75C4" w:rsidRPr="007D75C4">
        <w:rPr>
          <w:rFonts w:ascii="Montserrat" w:hAnsi="Montserrat"/>
          <w:b/>
          <w:bCs/>
        </w:rPr>
        <w:t>Press Release</w:t>
      </w:r>
    </w:p>
    <w:p w14:paraId="477B1448" w14:textId="03CEC72C" w:rsidR="007D75C4" w:rsidRPr="007D75C4" w:rsidRDefault="00E55ED1"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Yates Dial-a-Ride</w:t>
      </w:r>
      <w:r w:rsidR="009E0325">
        <w:rPr>
          <w:rFonts w:ascii="Montserrat" w:eastAsia="Times New Roman" w:hAnsi="Montserrat" w:cs="Times New Roman"/>
          <w:b/>
          <w:bCs/>
          <w:kern w:val="0"/>
          <w14:ligatures w14:val="none"/>
        </w:rPr>
        <w:t xml:space="preserve">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12E8E21B" w:rsidR="0081269D" w:rsidRPr="0081269D" w:rsidRDefault="00E55ED1"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Lake</w:t>
      </w:r>
      <w:r w:rsidR="007E1B06">
        <w:rPr>
          <w:rFonts w:ascii="Montserrat" w:eastAsia="Times New Roman" w:hAnsi="Montserrat" w:cs="Times New Roman"/>
          <w:b/>
          <w:bCs/>
          <w:kern w:val="0"/>
          <w14:ligatures w14:val="none"/>
        </w:rPr>
        <w:t xml:space="preserve">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hyperlink r:id="rId5" w:history="1">
        <w:r w:rsidRPr="00E55ED1">
          <w:rPr>
            <w:rStyle w:val="Hyperlink"/>
            <w:rFonts w:ascii="Montserrat" w:eastAsia="Times New Roman" w:hAnsi="Montserrat" w:cs="Times New Roman"/>
            <w:kern w:val="0"/>
            <w14:ligatures w14:val="none"/>
          </w:rPr>
          <w:t>Yates Dial-a-Ride</w:t>
        </w:r>
      </w:hyperlink>
      <w:r w:rsidR="0081269D" w:rsidRPr="0081269D">
        <w:rPr>
          <w:rFonts w:ascii="Montserrat" w:eastAsia="Times New Roman" w:hAnsi="Montserrat" w:cs="Times New Roman"/>
          <w:kern w:val="0"/>
          <w14:ligatures w14:val="none"/>
        </w:rPr>
        <w:t xml:space="preserve"> is excited to announce the launch of a new online </w:t>
      </w:r>
      <w:hyperlink r:id="rId6"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7"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0978F7DB" w:rsidR="002E1B31" w:rsidRPr="002E1B31" w:rsidRDefault="00E55ED1" w:rsidP="002E1B31">
      <w:pPr>
        <w:pStyle w:val="NormalWeb"/>
        <w:rPr>
          <w:rFonts w:ascii="Montserrat" w:hAnsi="Montserrat" w:cs="Poppins"/>
          <w:sz w:val="22"/>
          <w:szCs w:val="22"/>
        </w:rPr>
      </w:pPr>
      <w:r>
        <w:rPr>
          <w:rFonts w:ascii="Montserrat" w:hAnsi="Montserrat" w:cs="Poppins"/>
          <w:sz w:val="22"/>
          <w:szCs w:val="22"/>
        </w:rPr>
        <w:t>Yates Dial-a-Ride</w:t>
      </w:r>
      <w:r w:rsidR="00796C1F">
        <w:rPr>
          <w:rFonts w:ascii="Montserrat" w:hAnsi="Montserrat" w:cs="Poppins"/>
          <w:sz w:val="22"/>
          <w:szCs w:val="22"/>
        </w:rPr>
        <w:t xml:space="preserve"> and 13 other transportation agencies in Michigan are</w:t>
      </w:r>
      <w:r w:rsidR="007E1B06">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79FD8B36" w14:textId="45B80BCD" w:rsidR="00F5773E" w:rsidRDefault="0081269D" w:rsidP="00F5773E">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 xml:space="preserve">aims to simplify the process of navigating transportation options, increase awareness of </w:t>
      </w:r>
      <w:hyperlink r:id="rId8" w:history="1">
        <w:r w:rsidR="00E55ED1">
          <w:rPr>
            <w:rStyle w:val="Hyperlink"/>
            <w:rFonts w:ascii="Montserrat" w:eastAsia="Times New Roman" w:hAnsi="Montserrat" w:cs="Times New Roman"/>
            <w:kern w:val="0"/>
            <w14:ligatures w14:val="none"/>
          </w:rPr>
          <w:t>Yates’</w:t>
        </w:r>
        <w:r w:rsidRPr="00F5773E">
          <w:rPr>
            <w:rStyle w:val="Hyperlink"/>
            <w:rFonts w:ascii="Montserrat" w:eastAsia="Times New Roman" w:hAnsi="Montserrat" w:cs="Times New Roman"/>
            <w:kern w:val="0"/>
            <w14:ligatures w14:val="none"/>
          </w:rPr>
          <w:t xml:space="preserve"> services</w:t>
        </w:r>
      </w:hyperlink>
      <w:r>
        <w:rPr>
          <w:rFonts w:ascii="Montserrat" w:eastAsia="Times New Roman" w:hAnsi="Montserrat" w:cs="Times New Roman"/>
          <w:kern w:val="0"/>
          <w14:ligatures w14:val="none"/>
        </w:rPr>
        <w:t>, and provide</w:t>
      </w:r>
      <w:r w:rsidRPr="0081269D">
        <w:rPr>
          <w:rFonts w:ascii="Montserrat" w:eastAsia="Times New Roman" w:hAnsi="Montserrat" w:cs="Times New Roman"/>
          <w:kern w:val="0"/>
          <w14:ligatures w14:val="none"/>
        </w:rPr>
        <w:t xml:space="preserve"> seamless connections with other local transit providers.</w:t>
      </w:r>
    </w:p>
    <w:p w14:paraId="1BB770DA" w14:textId="6586B927" w:rsidR="00FC010C" w:rsidRPr="00F5773E" w:rsidRDefault="00FC010C" w:rsidP="00F5773E">
      <w:pPr>
        <w:spacing w:before="100" w:beforeAutospacing="1" w:after="100" w:afterAutospacing="1" w:line="240" w:lineRule="auto"/>
        <w:rPr>
          <w:rFonts w:ascii="Montserrat" w:eastAsia="Times New Roman" w:hAnsi="Montserrat" w:cs="Times New Roman"/>
          <w:kern w:val="0"/>
          <w14:ligatures w14:val="none"/>
        </w:rPr>
      </w:pPr>
      <w:r w:rsidRPr="00FC010C">
        <w:rPr>
          <w:rFonts w:ascii="Montserrat" w:eastAsia="Times New Roman" w:hAnsi="Montserrat" w:cs="Times New Roman"/>
          <w:kern w:val="0"/>
          <w14:ligatures w14:val="none"/>
        </w:rPr>
        <w:t>Users can enter their starting location, destination, and desired departure or arrival times to receive personalized route options. For example, if you need to travel within Lake County, such as from Baldwin to Luther, simply input your starting point, destination, and travel preferences. The tool will generate a list of available transit services provided by Yates Dial-A-Ride, including schedules and ride availability, helping you choose the most convenient option for your trip.</w:t>
      </w:r>
    </w:p>
    <w:p w14:paraId="552C9E74" w14:textId="65C73BEF"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1050C2B8"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FC010C">
        <w:rPr>
          <w:rFonts w:ascii="Montserrat" w:eastAsia="Times New Roman" w:hAnsi="Montserrat" w:cs="Times New Roman"/>
          <w:kern w:val="0"/>
          <w14:ligatures w14:val="none"/>
        </w:rPr>
        <w:t>Lake</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9"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719A4"/>
    <w:rsid w:val="000B269A"/>
    <w:rsid w:val="000B6FA1"/>
    <w:rsid w:val="001049A9"/>
    <w:rsid w:val="00193996"/>
    <w:rsid w:val="001A7EAA"/>
    <w:rsid w:val="001C4934"/>
    <w:rsid w:val="00201D7A"/>
    <w:rsid w:val="0027787A"/>
    <w:rsid w:val="00282FBC"/>
    <w:rsid w:val="002B2906"/>
    <w:rsid w:val="002B4420"/>
    <w:rsid w:val="002B74BA"/>
    <w:rsid w:val="002C7C2B"/>
    <w:rsid w:val="002E1B31"/>
    <w:rsid w:val="0034337A"/>
    <w:rsid w:val="003C7102"/>
    <w:rsid w:val="003E2A0E"/>
    <w:rsid w:val="00442771"/>
    <w:rsid w:val="004A4B2D"/>
    <w:rsid w:val="00530C8D"/>
    <w:rsid w:val="00553530"/>
    <w:rsid w:val="006204EB"/>
    <w:rsid w:val="0062383F"/>
    <w:rsid w:val="00634EC2"/>
    <w:rsid w:val="006426D8"/>
    <w:rsid w:val="006443CA"/>
    <w:rsid w:val="00645A67"/>
    <w:rsid w:val="00662224"/>
    <w:rsid w:val="006D25C0"/>
    <w:rsid w:val="006E47DB"/>
    <w:rsid w:val="00741196"/>
    <w:rsid w:val="00796C1F"/>
    <w:rsid w:val="007B3EF6"/>
    <w:rsid w:val="007D75C4"/>
    <w:rsid w:val="007E1B06"/>
    <w:rsid w:val="0081269D"/>
    <w:rsid w:val="0081755A"/>
    <w:rsid w:val="009568C0"/>
    <w:rsid w:val="00961F28"/>
    <w:rsid w:val="00981313"/>
    <w:rsid w:val="009B7303"/>
    <w:rsid w:val="009E0325"/>
    <w:rsid w:val="009E4C8F"/>
    <w:rsid w:val="00A2086F"/>
    <w:rsid w:val="00A26436"/>
    <w:rsid w:val="00AE4A4A"/>
    <w:rsid w:val="00B1527B"/>
    <w:rsid w:val="00B94E5D"/>
    <w:rsid w:val="00BD3393"/>
    <w:rsid w:val="00C24FF6"/>
    <w:rsid w:val="00C26F8D"/>
    <w:rsid w:val="00C7446C"/>
    <w:rsid w:val="00C87484"/>
    <w:rsid w:val="00CF2974"/>
    <w:rsid w:val="00D45760"/>
    <w:rsid w:val="00D91BB5"/>
    <w:rsid w:val="00DA3256"/>
    <w:rsid w:val="00DB5252"/>
    <w:rsid w:val="00DC7485"/>
    <w:rsid w:val="00E55ED1"/>
    <w:rsid w:val="00E8020E"/>
    <w:rsid w:val="00EF43E2"/>
    <w:rsid w:val="00F45A2A"/>
    <w:rsid w:val="00F51DCA"/>
    <w:rsid w:val="00F5773E"/>
    <w:rsid w:val="00F710FC"/>
    <w:rsid w:val="00F903FC"/>
    <w:rsid w:val="00FC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atesdialaride.com/scheduleandrates" TargetMode="External"/><Relationship Id="rId3" Type="http://schemas.openxmlformats.org/officeDocument/2006/relationships/settings" Target="settings.xml"/><Relationship Id="rId7" Type="http://schemas.openxmlformats.org/officeDocument/2006/relationships/hyperlink" Target="https://www.transportation.gov/grants/SM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tripplanner.org/help/" TargetMode="External"/><Relationship Id="rId11" Type="http://schemas.openxmlformats.org/officeDocument/2006/relationships/theme" Target="theme/theme1.xml"/><Relationship Id="rId5" Type="http://schemas.openxmlformats.org/officeDocument/2006/relationships/hyperlink" Target="https://www.yatesdialarid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tripplanner.or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277</Words>
  <Characters>1619</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charrington</cp:lastModifiedBy>
  <cp:revision>7</cp:revision>
  <dcterms:created xsi:type="dcterms:W3CDTF">2025-02-03T14:30:00Z</dcterms:created>
  <dcterms:modified xsi:type="dcterms:W3CDTF">2025-02-12T19:39:00Z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